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pPr>
      <w:bookmarkStart w:colFirst="0" w:colLast="0" w:name="_gga1jp2yc2ij" w:id="0"/>
      <w:bookmarkEnd w:id="0"/>
      <w:r w:rsidDel="00000000" w:rsidR="00000000" w:rsidRPr="00000000">
        <w:rPr>
          <w:rtl w:val="0"/>
        </w:rPr>
        <w:t xml:space="preserve">Learning OpenCare conversations with word2vec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document: </w:t>
      </w:r>
      <w:r w:rsidDel="00000000" w:rsidR="00000000" w:rsidRPr="00000000">
        <w:rPr>
          <w:i w:val="1"/>
          <w:rtl w:val="0"/>
        </w:rPr>
        <w:t xml:space="preserve">https://docs.google.com/document/d/1zuoIkkaJgRWflTPzB7Ow-eXQzNLF3aTzC0ZKhDEpBeM/edit?usp=sharing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Recent techniques in neural networks applied to text analysis show very interesting results. Word2Vec captures from a corpus of text the semantic representation of a word in a space made of the other words of that composes the text. It is actually a bit more sophisticated but in the end, every word has a representation in an n-dimensional space, and close words that tend to appear often together in the corpus are supposedly placed close together in this high dimensional space. This allows for a word to be associated with its nearest neighbors in the high dimensional space, forming a sort of semantic vector representative of the word. This embedding allows vector comparison, such as, in a large Wikipedia corpus, the vector that differentiate </w:t>
      </w:r>
      <w:r w:rsidDel="00000000" w:rsidR="00000000" w:rsidRPr="00000000">
        <w:rPr>
          <w:i w:val="1"/>
          <w:rtl w:val="0"/>
        </w:rPr>
        <w:t xml:space="preserve">Paris</w:t>
      </w:r>
      <w:r w:rsidDel="00000000" w:rsidR="00000000" w:rsidRPr="00000000">
        <w:rPr>
          <w:rtl w:val="0"/>
        </w:rPr>
        <w:t xml:space="preserve"> from </w:t>
      </w:r>
      <w:r w:rsidDel="00000000" w:rsidR="00000000" w:rsidRPr="00000000">
        <w:rPr>
          <w:i w:val="1"/>
          <w:rtl w:val="0"/>
        </w:rPr>
        <w:t xml:space="preserve">France</w:t>
      </w:r>
      <w:r w:rsidDel="00000000" w:rsidR="00000000" w:rsidRPr="00000000">
        <w:rPr>
          <w:rtl w:val="0"/>
        </w:rPr>
        <w:t xml:space="preserve">, should correspond to </w:t>
      </w:r>
      <w:r w:rsidDel="00000000" w:rsidR="00000000" w:rsidRPr="00000000">
        <w:rPr>
          <w:i w:val="1"/>
          <w:rtl w:val="0"/>
        </w:rPr>
        <w:t xml:space="preserve">Berlin</w:t>
      </w:r>
      <w:r w:rsidDel="00000000" w:rsidR="00000000" w:rsidRPr="00000000">
        <w:rPr>
          <w:rtl w:val="0"/>
        </w:rPr>
        <w:t xml:space="preserve"> if placed from </w:t>
      </w:r>
      <w:r w:rsidDel="00000000" w:rsidR="00000000" w:rsidRPr="00000000">
        <w:rPr>
          <w:i w:val="1"/>
          <w:rtl w:val="0"/>
        </w:rPr>
        <w:t xml:space="preserve">Germany</w:t>
      </w:r>
      <w:r w:rsidDel="00000000" w:rsidR="00000000" w:rsidRPr="00000000">
        <w:rPr>
          <w:rtl w:val="0"/>
        </w:rPr>
        <w:t xml:space="preserve">. In that sense, the context from which you train your network has a strong impact on the semantic representation of the word. For example, Football trained on a British corpus should refer to other vocabulary related to the sport known as </w:t>
      </w:r>
      <w:r w:rsidDel="00000000" w:rsidR="00000000" w:rsidRPr="00000000">
        <w:rPr>
          <w:i w:val="1"/>
          <w:rtl w:val="0"/>
        </w:rPr>
        <w:t xml:space="preserve">Soccer</w:t>
      </w:r>
      <w:r w:rsidDel="00000000" w:rsidR="00000000" w:rsidRPr="00000000">
        <w:rPr>
          <w:rtl w:val="0"/>
        </w:rPr>
        <w:t xml:space="preserve"> (such as </w:t>
      </w:r>
      <w:r w:rsidDel="00000000" w:rsidR="00000000" w:rsidRPr="00000000">
        <w:rPr>
          <w:i w:val="1"/>
          <w:rtl w:val="0"/>
        </w:rPr>
        <w:t xml:space="preserve">corner, goalkeeper, and champions league</w:t>
      </w:r>
      <w:r w:rsidDel="00000000" w:rsidR="00000000" w:rsidRPr="00000000">
        <w:rPr>
          <w:rtl w:val="0"/>
        </w:rPr>
        <w:t xml:space="preserve">) but trained on an American corpus, we would have a different contextual vector (such as </w:t>
      </w:r>
      <w:r w:rsidDel="00000000" w:rsidR="00000000" w:rsidRPr="00000000">
        <w:rPr>
          <w:i w:val="1"/>
          <w:rtl w:val="0"/>
        </w:rPr>
        <w:t xml:space="preserve">quarterback</w:t>
      </w:r>
      <w:r w:rsidDel="00000000" w:rsidR="00000000" w:rsidRPr="00000000">
        <w:rPr>
          <w:rtl w:val="0"/>
        </w:rPr>
        <w:t xml:space="preserve">, </w:t>
      </w:r>
      <w:r w:rsidDel="00000000" w:rsidR="00000000" w:rsidRPr="00000000">
        <w:rPr>
          <w:i w:val="1"/>
          <w:rtl w:val="0"/>
        </w:rPr>
        <w:t xml:space="preserve">drop kick</w:t>
      </w:r>
      <w:r w:rsidDel="00000000" w:rsidR="00000000" w:rsidRPr="00000000">
        <w:rPr>
          <w:rtl w:val="0"/>
        </w:rPr>
        <w:t xml:space="preserve">, or</w:t>
      </w:r>
      <w:r w:rsidDel="00000000" w:rsidR="00000000" w:rsidRPr="00000000">
        <w:rPr>
          <w:i w:val="1"/>
          <w:rtl w:val="0"/>
        </w:rPr>
        <w:t xml:space="preserve"> super bowl</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We launched only a small exploratory experiment to see how we could apply this technique to investigate the Opencare conversations. Due to the many languages, typos, etc., this experiment highlights the heavy requirement for advanced NLP pre-processing to improve the results. Then after training the network, we can explore a few queries, to see the representation network. The interesting insight would then be to find unexpected word association. The last step of our experiment is to construct the network of nearest neighbors words and see how communities/paths would form.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_7depah2xt8ug" w:id="1"/>
      <w:bookmarkEnd w:id="1"/>
      <w:r w:rsidDel="00000000" w:rsidR="00000000" w:rsidRPr="00000000">
        <w:rPr>
          <w:rtl w:val="0"/>
        </w:rPr>
        <w:t xml:space="preserve">Requirements </w:t>
      </w:r>
    </w:p>
    <w:p w:rsidR="00000000" w:rsidDel="00000000" w:rsidP="00000000" w:rsidRDefault="00000000" w:rsidRPr="00000000">
      <w:pPr>
        <w:contextualSpacing w:val="0"/>
      </w:pPr>
      <w:r w:rsidDel="00000000" w:rsidR="00000000" w:rsidRPr="00000000">
        <w:rPr>
          <w:rtl w:val="0"/>
        </w:rPr>
        <w:t xml:space="preserve">Download and compile</w:t>
      </w:r>
    </w:p>
    <w:p w:rsidR="00000000" w:rsidDel="00000000" w:rsidP="00000000" w:rsidRDefault="00000000" w:rsidRPr="00000000">
      <w:pPr>
        <w:contextualSpacing w:val="0"/>
      </w:pPr>
      <w:hyperlink r:id="rId5">
        <w:r w:rsidDel="00000000" w:rsidR="00000000" w:rsidRPr="00000000">
          <w:rPr>
            <w:color w:val="1155cc"/>
            <w:u w:val="single"/>
            <w:rtl w:val="0"/>
          </w:rPr>
          <w:t xml:space="preserve">https://code.google.com/p/word2vec/</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copy the content of </w:t>
      </w:r>
    </w:p>
    <w:p w:rsidR="00000000" w:rsidDel="00000000" w:rsidP="00000000" w:rsidRDefault="00000000" w:rsidRPr="00000000">
      <w:pPr>
        <w:contextualSpacing w:val="0"/>
      </w:pPr>
      <w:hyperlink r:id="rId6">
        <w:r w:rsidDel="00000000" w:rsidR="00000000" w:rsidRPr="00000000">
          <w:rPr>
            <w:color w:val="1155cc"/>
            <w:u w:val="single"/>
            <w:rtl w:val="0"/>
          </w:rPr>
          <w:t xml:space="preserve">https://github.com/renoust/opencare-data-documentation/word2vec/</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into the word2vec folder you just created.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Details: </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word2vec/scripts</w:t>
      </w:r>
      <w:r w:rsidDel="00000000" w:rsidR="00000000" w:rsidRPr="00000000">
        <w:rPr>
          <w:rtl w:val="0"/>
        </w:rPr>
        <w:t xml:space="preserve">: scripts to run different steps</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word2vec/data</w:t>
      </w:r>
      <w:r w:rsidDel="00000000" w:rsidR="00000000" w:rsidRPr="00000000">
        <w:rPr>
          <w:rtl w:val="0"/>
        </w:rPr>
        <w:t xml:space="preserve">: processing data</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word2vec/graphs</w:t>
      </w:r>
      <w:r w:rsidDel="00000000" w:rsidR="00000000" w:rsidRPr="00000000">
        <w:rPr>
          <w:rtl w:val="0"/>
        </w:rPr>
        <w:t xml:space="preserve">: Tulip graphs (ready to run)</w:t>
      </w:r>
    </w:p>
    <w:p w:rsidR="00000000" w:rsidDel="00000000" w:rsidP="00000000" w:rsidRDefault="00000000" w:rsidRPr="00000000">
      <w:pPr>
        <w:contextualSpacing w:val="0"/>
      </w:pPr>
      <w:r w:rsidDel="00000000" w:rsidR="00000000" w:rsidRPr="00000000">
        <w:rPr>
          <w:rFonts w:ascii="Courier New" w:cs="Courier New" w:eastAsia="Courier New" w:hAnsi="Courier New"/>
          <w:rtl w:val="0"/>
        </w:rPr>
        <w:t xml:space="preserve">word2vec/images</w:t>
      </w:r>
      <w:r w:rsidDel="00000000" w:rsidR="00000000" w:rsidRPr="00000000">
        <w:rPr>
          <w:rtl w:val="0"/>
        </w:rPr>
        <w:t xml:space="preserve">: Images for this post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_7mrdcbk9estk" w:id="2"/>
      <w:bookmarkEnd w:id="2"/>
      <w:r w:rsidDel="00000000" w:rsidR="00000000" w:rsidRPr="00000000">
        <w:rPr>
          <w:rtl w:val="0"/>
        </w:rPr>
        <w:t xml:space="preserve">The input data</w:t>
      </w:r>
    </w:p>
    <w:p w:rsidR="00000000" w:rsidDel="00000000" w:rsidP="00000000" w:rsidRDefault="00000000" w:rsidRPr="00000000">
      <w:pPr>
        <w:contextualSpacing w:val="0"/>
      </w:pPr>
      <w:r w:rsidDel="00000000" w:rsidR="00000000" w:rsidRPr="00000000">
        <w:rPr>
          <w:rtl w:val="0"/>
        </w:rPr>
        <w:t xml:space="preserve">The raw Edgeryders’ OpenCare conversations: </w:t>
      </w:r>
      <w:r w:rsidDel="00000000" w:rsidR="00000000" w:rsidRPr="00000000">
        <w:rPr>
          <w:rFonts w:ascii="Courier New" w:cs="Courier New" w:eastAsia="Courier New" w:hAnsi="Courier New"/>
          <w:rtl w:val="0"/>
        </w:rPr>
        <w:t xml:space="preserve">data/mon5.bcp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_6uy739k6xkrk" w:id="3"/>
      <w:bookmarkEnd w:id="3"/>
      <w:r w:rsidDel="00000000" w:rsidR="00000000" w:rsidRPr="00000000">
        <w:rPr>
          <w:rtl w:val="0"/>
        </w:rPr>
        <w:t xml:space="preserve">Preprocessing</w:t>
      </w:r>
    </w:p>
    <w:p w:rsidR="00000000" w:rsidDel="00000000" w:rsidP="00000000" w:rsidRDefault="00000000" w:rsidRPr="00000000">
      <w:pPr>
        <w:contextualSpacing w:val="0"/>
      </w:pPr>
      <w:r w:rsidDel="00000000" w:rsidR="00000000" w:rsidRPr="00000000">
        <w:rPr>
          <w:rtl w:val="0"/>
        </w:rPr>
        <w:t xml:space="preserve">Quick and dirty tricks to produce a ready-to-process dataset: </w:t>
      </w:r>
      <w:r w:rsidDel="00000000" w:rsidR="00000000" w:rsidRPr="00000000">
        <w:rPr>
          <w:rFonts w:ascii="Courier New" w:cs="Courier New" w:eastAsia="Courier New" w:hAnsi="Courier New"/>
          <w:rtl w:val="0"/>
        </w:rPr>
        <w:t xml:space="preserve">scripts/clean_mon.py</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Removes web addresses and html code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Corrects capitalization </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aWordWithCapitalizationIssue -&gt; a Word With Capitalization Issue</w:t>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Removes non letter characters (actually it removes also accents etc.)</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Removes English stopwords and words of length &lt;= 3 letters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Lowercases the words for better comparison</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Stems the words (to extract roots for plural and conjugated form removal), with the Porter Stemmer, and use the most occurring form as representative of the class:</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learn -&gt; learn (2)</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learning -&gt; learn (10)</w:t>
      </w:r>
    </w:p>
    <w:p w:rsidR="00000000" w:rsidDel="00000000" w:rsidP="00000000" w:rsidRDefault="00000000" w:rsidRPr="00000000">
      <w:pPr>
        <w:ind w:left="720" w:firstLine="0"/>
        <w:contextualSpacing w:val="0"/>
      </w:pPr>
      <w:r w:rsidDel="00000000" w:rsidR="00000000" w:rsidRPr="00000000">
        <w:rPr>
          <w:rFonts w:ascii="Courier New" w:cs="Courier New" w:eastAsia="Courier New" w:hAnsi="Courier New"/>
          <w:rtl w:val="0"/>
        </w:rPr>
        <w:t xml:space="preserve">learnt -&gt; learn (5)</w:t>
      </w:r>
    </w:p>
    <w:p w:rsidR="00000000" w:rsidDel="00000000" w:rsidP="00000000" w:rsidRDefault="00000000" w:rsidRPr="00000000">
      <w:pPr>
        <w:ind w:left="720" w:firstLine="0"/>
        <w:contextualSpacing w:val="0"/>
      </w:pPr>
      <w:r w:rsidDel="00000000" w:rsidR="00000000" w:rsidRPr="00000000">
        <w:rPr>
          <w:rFonts w:ascii="Arial Unicode MS" w:cs="Arial Unicode MS" w:eastAsia="Arial Unicode MS" w:hAnsi="Arial Unicode MS"/>
          <w:rtl w:val="0"/>
        </w:rPr>
        <w:t xml:space="preserve">→ uses </w:t>
      </w:r>
      <w:r w:rsidDel="00000000" w:rsidR="00000000" w:rsidRPr="00000000">
        <w:rPr>
          <w:rFonts w:ascii="Courier New" w:cs="Courier New" w:eastAsia="Courier New" w:hAnsi="Courier New"/>
          <w:rtl w:val="0"/>
        </w:rPr>
        <w:t xml:space="preserve">learning</w:t>
      </w:r>
      <w:r w:rsidDel="00000000" w:rsidR="00000000" w:rsidRPr="00000000">
        <w:rPr>
          <w:rtl w:val="0"/>
        </w:rPr>
        <w:t xml:space="preserve"> for all instances of </w:t>
      </w:r>
      <w:r w:rsidDel="00000000" w:rsidR="00000000" w:rsidRPr="00000000">
        <w:rPr>
          <w:rFonts w:ascii="Courier New" w:cs="Courier New" w:eastAsia="Courier New" w:hAnsi="Courier New"/>
          <w:rtl w:val="0"/>
        </w:rPr>
        <w:t xml:space="preserve">learn, learnt, learning</w:t>
      </w:r>
    </w:p>
    <w:p w:rsidR="00000000" w:rsidDel="00000000" w:rsidP="00000000" w:rsidRDefault="00000000" w:rsidRPr="00000000">
      <w:pPr>
        <w:numPr>
          <w:ilvl w:val="0"/>
          <w:numId w:val="5"/>
        </w:numPr>
        <w:ind w:left="720" w:hanging="360"/>
        <w:contextualSpacing w:val="1"/>
        <w:rPr/>
      </w:pPr>
      <w:r w:rsidDel="00000000" w:rsidR="00000000" w:rsidRPr="00000000">
        <w:rPr>
          <w:rtl w:val="0"/>
        </w:rPr>
        <w:t xml:space="preserve">Create classes of words with very close Levenshtein distance (remove some letter inversion misspelling) -- currently deactivated due to possible delicate confusion (</w:t>
      </w:r>
      <w:r w:rsidDel="00000000" w:rsidR="00000000" w:rsidRPr="00000000">
        <w:rPr>
          <w:i w:val="1"/>
          <w:rtl w:val="0"/>
        </w:rPr>
        <w:t xml:space="preserve">e.g.</w:t>
      </w:r>
      <w:r w:rsidDel="00000000" w:rsidR="00000000" w:rsidRPr="00000000">
        <w:rPr>
          <w:rtl w:val="0"/>
        </w:rPr>
        <w:t xml:space="preserve"> association of </w:t>
      </w:r>
      <w:r w:rsidDel="00000000" w:rsidR="00000000" w:rsidRPr="00000000">
        <w:rPr>
          <w:rFonts w:ascii="Courier New" w:cs="Courier New" w:eastAsia="Courier New" w:hAnsi="Courier New"/>
          <w:rtl w:val="0"/>
        </w:rPr>
        <w:t xml:space="preserve">controversial</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uncontroversial</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Ideally we will need to use a spell checker like </w:t>
      </w:r>
      <w:r w:rsidDel="00000000" w:rsidR="00000000" w:rsidRPr="00000000">
        <w:rPr>
          <w:i w:val="1"/>
          <w:rtl w:val="0"/>
        </w:rPr>
        <w:t xml:space="preserve">pyenchant</w:t>
      </w:r>
      <w:r w:rsidDel="00000000" w:rsidR="00000000" w:rsidRPr="00000000">
        <w:rPr>
          <w:rtl w:val="0"/>
        </w:rPr>
        <w:t xml:space="preserve">, and check the language first to find the right dictionary to use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Finally we oversample 100 times the text because the dataset is too small.</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The output data is a big text stored in </w:t>
      </w:r>
      <w:r w:rsidDel="00000000" w:rsidR="00000000" w:rsidRPr="00000000">
        <w:rPr>
          <w:rFonts w:ascii="Courier New" w:cs="Courier New" w:eastAsia="Courier New" w:hAnsi="Courier New"/>
          <w:rtl w:val="0"/>
        </w:rPr>
        <w:t xml:space="preserve">data/mon5.cln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_oh346ioska11" w:id="4"/>
      <w:bookmarkEnd w:id="4"/>
      <w:r w:rsidDel="00000000" w:rsidR="00000000" w:rsidRPr="00000000">
        <w:rPr>
          <w:rtl w:val="0"/>
        </w:rPr>
        <w:t xml:space="preserve">Neural Network</w:t>
      </w:r>
    </w:p>
    <w:p w:rsidR="00000000" w:rsidDel="00000000" w:rsidP="00000000" w:rsidRDefault="00000000" w:rsidRPr="00000000">
      <w:pPr>
        <w:contextualSpacing w:val="0"/>
      </w:pPr>
      <w:r w:rsidDel="00000000" w:rsidR="00000000" w:rsidRPr="00000000">
        <w:rPr>
          <w:rtl w:val="0"/>
        </w:rPr>
        <w:t xml:space="preserve">Train the network: </w:t>
      </w:r>
      <w:r w:rsidDel="00000000" w:rsidR="00000000" w:rsidRPr="00000000">
        <w:rPr>
          <w:rFonts w:ascii="Courier New" w:cs="Courier New" w:eastAsia="Courier New" w:hAnsi="Courier New"/>
          <w:rtl w:val="0"/>
        </w:rPr>
        <w:t xml:space="preserve">scripts/word2vec_train_mon.sh</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We threshold the min word occurrence to 101, due to oversampling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few example queries:</w:t>
      </w:r>
    </w:p>
    <w:p w:rsidR="00000000" w:rsidDel="00000000" w:rsidP="00000000" w:rsidRDefault="00000000" w:rsidRPr="00000000">
      <w:pPr>
        <w:contextualSpacing w:val="0"/>
      </w:pPr>
      <w:r w:rsidDel="00000000" w:rsidR="00000000" w:rsidRPr="00000000">
        <w:drawing>
          <wp:inline distB="114300" distT="114300" distL="114300" distR="114300">
            <wp:extent cx="2690813" cy="3287718"/>
            <wp:effectExtent b="0" l="0" r="0" t="0"/>
            <wp:docPr id="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690813" cy="3287718"/>
                    </a:xfrm>
                    <a:prstGeom prst="rect"/>
                    <a:ln/>
                  </pic:spPr>
                </pic:pic>
              </a:graphicData>
            </a:graphic>
          </wp:inline>
        </w:drawing>
      </w:r>
      <w:r w:rsidDel="00000000" w:rsidR="00000000" w:rsidRPr="00000000">
        <w:drawing>
          <wp:inline distB="114300" distT="114300" distL="114300" distR="114300">
            <wp:extent cx="2785069" cy="3338513"/>
            <wp:effectExtent b="0" l="0" r="0" t="0"/>
            <wp:docPr id="4"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2785069" cy="3338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716288" cy="3290888"/>
            <wp:effectExtent b="0" l="0" r="0" t="0"/>
            <wp:docPr id="20"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2716288" cy="3290888"/>
                    </a:xfrm>
                    <a:prstGeom prst="rect"/>
                    <a:ln/>
                  </pic:spPr>
                </pic:pic>
              </a:graphicData>
            </a:graphic>
          </wp:inline>
        </w:drawing>
      </w:r>
      <w:r w:rsidDel="00000000" w:rsidR="00000000" w:rsidRPr="00000000">
        <w:drawing>
          <wp:inline distB="114300" distT="114300" distL="114300" distR="114300">
            <wp:extent cx="2760663" cy="3357563"/>
            <wp:effectExtent b="0" l="0" r="0" t="0"/>
            <wp:docPr id="13"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2760663" cy="3357563"/>
                    </a:xfrm>
                    <a:prstGeom prst="rect"/>
                    <a:ln/>
                  </pic:spPr>
                </pic:pic>
              </a:graphicData>
            </a:graphic>
          </wp:inline>
        </w:drawing>
      </w:r>
      <w:r w:rsidDel="00000000" w:rsidR="00000000" w:rsidRPr="00000000">
        <w:drawing>
          <wp:inline distB="114300" distT="114300" distL="114300" distR="114300">
            <wp:extent cx="2805113" cy="3439712"/>
            <wp:effectExtent b="0" l="0" r="0" t="0"/>
            <wp:docPr id="15"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2805113" cy="3439712"/>
                    </a:xfrm>
                    <a:prstGeom prst="rect"/>
                    <a:ln/>
                  </pic:spPr>
                </pic:pic>
              </a:graphicData>
            </a:graphic>
          </wp:inline>
        </w:drawing>
      </w:r>
      <w:r w:rsidDel="00000000" w:rsidR="00000000" w:rsidRPr="00000000">
        <w:drawing>
          <wp:inline distB="114300" distT="114300" distL="114300" distR="114300">
            <wp:extent cx="2747963" cy="3340845"/>
            <wp:effectExtent b="0" l="0" r="0" t="0"/>
            <wp:docPr id="1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747963" cy="334084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Bonus: the file </w:t>
      </w:r>
      <w:r w:rsidDel="00000000" w:rsidR="00000000" w:rsidRPr="00000000">
        <w:rPr>
          <w:rFonts w:ascii="Courier New" w:cs="Courier New" w:eastAsia="Courier New" w:hAnsi="Courier New"/>
          <w:rtl w:val="0"/>
        </w:rPr>
        <w:t xml:space="preserve">script/demo-analogy.sh</w:t>
      </w:r>
      <w:r w:rsidDel="00000000" w:rsidR="00000000" w:rsidRPr="00000000">
        <w:rPr>
          <w:i w:val="1"/>
          <w:rtl w:val="0"/>
        </w:rPr>
        <w:t xml:space="preserve"> allows to try testing analogies (such as Paris-&gt;France = x-&gt;Germany, x=Berlin). (need to find good examples!)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_whusplll2ni5" w:id="5"/>
      <w:bookmarkEnd w:id="5"/>
      <w:r w:rsidDel="00000000" w:rsidR="00000000" w:rsidRPr="00000000">
        <w:rPr>
          <w:rtl w:val="0"/>
        </w:rPr>
        <w:t xml:space="preserve">Word graphs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Constructing K-Nearest Neighbors networks: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 K-Nearest Neighbors (or KNN) graph connects words with their k- closest words (based on their cosine distance).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The exploration of the vector space starts with the word </w:t>
      </w:r>
      <w:r w:rsidDel="00000000" w:rsidR="00000000" w:rsidRPr="00000000">
        <w:rPr>
          <w:rFonts w:ascii="Courier New" w:cs="Courier New" w:eastAsia="Courier New" w:hAnsi="Courier New"/>
          <w:rtl w:val="0"/>
        </w:rPr>
        <w:t xml:space="preserve">opencare</w:t>
      </w:r>
      <w:r w:rsidDel="00000000" w:rsidR="00000000" w:rsidRPr="00000000">
        <w:rPr>
          <w:rtl w:val="0"/>
        </w:rPr>
        <w:t xml:space="preserve">, then grows to the K nearest neighbors, then retrieve the K neighbors of these neighbors until no new neighbor can be recovered.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Edges are directed (same logic as the “best friends”: Thomas could be the closest neighbor to Georges, but Georges could have even closer neighbors than Thomas). Interesting relationship can then emerge from the mutual KNN, e.g. reciprocal relationships only.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Choosing the right 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6"/>
        </w:numPr>
        <w:ind w:left="1440" w:hanging="360"/>
        <w:contextualSpacing w:val="1"/>
        <w:rPr>
          <w:u w:val="none"/>
        </w:rPr>
      </w:pPr>
      <w:r w:rsidDel="00000000" w:rsidR="00000000" w:rsidRPr="00000000">
        <w:rPr>
          <w:rtl w:val="0"/>
        </w:rPr>
        <w:t xml:space="preserve">We incremented K by step of 5 from 5 to 40, paying attention to the mutual KNN relationships. Starting from 5 the graph shows first 4 clusters corresponding to language: a bigger community for English, then Italian, French and German. When increasing K, the 4 clusters fuse rapidly to form a very dense uninformative component.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tbl>
      <w:tblPr>
        <w:tblStyle w:val="Table1"/>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828925" cy="2197100"/>
                  <wp:effectExtent b="0" l="0" r="0" t="0"/>
                  <wp:docPr id="18" name="image39.jpg"/>
                  <a:graphic>
                    <a:graphicData uri="http://schemas.openxmlformats.org/drawingml/2006/picture">
                      <pic:pic>
                        <pic:nvPicPr>
                          <pic:cNvPr id="0" name="image39.jpg"/>
                          <pic:cNvPicPr preferRelativeResize="0"/>
                        </pic:nvPicPr>
                        <pic:blipFill>
                          <a:blip r:embed="rId13"/>
                          <a:srcRect b="0" l="0" r="0" t="0"/>
                          <a:stretch>
                            <a:fillRect/>
                          </a:stretch>
                        </pic:blipFill>
                        <pic:spPr>
                          <a:xfrm>
                            <a:off x="0" y="0"/>
                            <a:ext cx="2828925" cy="2197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828925" cy="2197100"/>
                  <wp:effectExtent b="0" l="0" r="0" t="0"/>
                  <wp:docPr id="1"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2828925" cy="2197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k=20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828925" cy="2197100"/>
                  <wp:effectExtent b="0" l="0" r="0" t="0"/>
                  <wp:docPr id="22" name="image43.jpg"/>
                  <a:graphic>
                    <a:graphicData uri="http://schemas.openxmlformats.org/drawingml/2006/picture">
                      <pic:pic>
                        <pic:nvPicPr>
                          <pic:cNvPr id="0" name="image43.jpg"/>
                          <pic:cNvPicPr preferRelativeResize="0"/>
                        </pic:nvPicPr>
                        <pic:blipFill>
                          <a:blip r:embed="rId15"/>
                          <a:srcRect b="0" l="0" r="0" t="0"/>
                          <a:stretch>
                            <a:fillRect/>
                          </a:stretch>
                        </pic:blipFill>
                        <pic:spPr>
                          <a:xfrm>
                            <a:off x="0" y="0"/>
                            <a:ext cx="2828925" cy="2197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k=30</w:t>
            </w:r>
          </w:p>
        </w:tc>
        <w:tc>
          <w:tcPr>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drawing>
                <wp:inline distB="114300" distT="114300" distL="114300" distR="114300">
                  <wp:extent cx="2828925" cy="2197100"/>
                  <wp:effectExtent b="0" l="0" r="0" t="0"/>
                  <wp:docPr id="17" name="image38.jpg"/>
                  <a:graphic>
                    <a:graphicData uri="http://schemas.openxmlformats.org/drawingml/2006/picture">
                      <pic:pic>
                        <pic:nvPicPr>
                          <pic:cNvPr id="0" name="image38.jpg"/>
                          <pic:cNvPicPr preferRelativeResize="0"/>
                        </pic:nvPicPr>
                        <pic:blipFill>
                          <a:blip r:embed="rId16"/>
                          <a:srcRect b="0" l="0" r="0" t="0"/>
                          <a:stretch>
                            <a:fillRect/>
                          </a:stretch>
                        </pic:blipFill>
                        <pic:spPr>
                          <a:xfrm>
                            <a:off x="0" y="0"/>
                            <a:ext cx="2828925" cy="2197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k=40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1"/>
          <w:numId w:val="6"/>
        </w:numPr>
        <w:ind w:left="1440" w:hanging="360"/>
        <w:contextualSpacing w:val="1"/>
        <w:jc w:val="both"/>
        <w:rPr>
          <w:u w:val="none"/>
        </w:rPr>
      </w:pPr>
      <w:r w:rsidDel="00000000" w:rsidR="00000000" w:rsidRPr="00000000">
        <w:rPr>
          <w:rtl w:val="0"/>
        </w:rPr>
        <w:t xml:space="preserve">Depending on the operations we are looking for, the choice of K is only a choice of coarse or fine filtering of the information. The graphs derived from K between 3 and 5 seem to be the easiest to tackle, but that should be confirmed only from a domain expert exploration.</w:t>
      </w:r>
    </w:p>
    <w:p w:rsidR="00000000" w:rsidDel="00000000" w:rsidP="00000000" w:rsidRDefault="00000000" w:rsidRPr="00000000">
      <w:pPr>
        <w:ind w:left="720" w:firstLine="0"/>
        <w:contextualSpacing w:val="0"/>
        <w:jc w:val="both"/>
      </w:pPr>
      <w:r w:rsidDel="00000000" w:rsidR="00000000" w:rsidRPr="00000000">
        <w:rPr>
          <w:rtl w:val="0"/>
        </w:rPr>
      </w:r>
    </w:p>
    <w:tbl>
      <w:tblPr>
        <w:tblStyle w:val="Table2"/>
        <w:bidiVisual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600325" cy="2019300"/>
                  <wp:effectExtent b="0" l="0" r="0" t="0"/>
                  <wp:docPr id="5" name="image21.jpg"/>
                  <a:graphic>
                    <a:graphicData uri="http://schemas.openxmlformats.org/drawingml/2006/picture">
                      <pic:pic>
                        <pic:nvPicPr>
                          <pic:cNvPr id="0" name="image21.jpg"/>
                          <pic:cNvPicPr preferRelativeResize="0"/>
                        </pic:nvPicPr>
                        <pic:blipFill>
                          <a:blip r:embed="rId17"/>
                          <a:srcRect b="0" l="0" r="0" t="0"/>
                          <a:stretch>
                            <a:fillRect/>
                          </a:stretch>
                        </pic:blipFill>
                        <pic:spPr>
                          <a:xfrm>
                            <a:off x="0" y="0"/>
                            <a:ext cx="2600325" cy="2019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k=2</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600325" cy="2019300"/>
                  <wp:effectExtent b="0" l="0" r="0" t="0"/>
                  <wp:docPr id="2" name="image11.jpg"/>
                  <a:graphic>
                    <a:graphicData uri="http://schemas.openxmlformats.org/drawingml/2006/picture">
                      <pic:pic>
                        <pic:nvPicPr>
                          <pic:cNvPr id="0" name="image11.jpg"/>
                          <pic:cNvPicPr preferRelativeResize="0"/>
                        </pic:nvPicPr>
                        <pic:blipFill>
                          <a:blip r:embed="rId18"/>
                          <a:srcRect b="0" l="0" r="0" t="0"/>
                          <a:stretch>
                            <a:fillRect/>
                          </a:stretch>
                        </pic:blipFill>
                        <pic:spPr>
                          <a:xfrm>
                            <a:off x="0" y="0"/>
                            <a:ext cx="2600325" cy="2019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k=3</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600325" cy="2019300"/>
                  <wp:effectExtent b="0" l="0" r="0" t="0"/>
                  <wp:docPr id="10"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2600325" cy="2019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k=4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drawing>
                <wp:inline distB="114300" distT="114300" distL="114300" distR="114300">
                  <wp:extent cx="2600325" cy="2019300"/>
                  <wp:effectExtent b="0" l="0" r="0" t="0"/>
                  <wp:docPr id="3" name="image13.jpg"/>
                  <a:graphic>
                    <a:graphicData uri="http://schemas.openxmlformats.org/drawingml/2006/picture">
                      <pic:pic>
                        <pic:nvPicPr>
                          <pic:cNvPr id="0" name="image13.jpg"/>
                          <pic:cNvPicPr preferRelativeResize="0"/>
                        </pic:nvPicPr>
                        <pic:blipFill>
                          <a:blip r:embed="rId20"/>
                          <a:srcRect b="0" l="0" r="0" t="0"/>
                          <a:stretch>
                            <a:fillRect/>
                          </a:stretch>
                        </pic:blipFill>
                        <pic:spPr>
                          <a:xfrm>
                            <a:off x="0" y="0"/>
                            <a:ext cx="2600325" cy="2019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contextualSpacing w:val="0"/>
            </w:pPr>
            <w:r w:rsidDel="00000000" w:rsidR="00000000" w:rsidRPr="00000000">
              <w:rPr>
                <w:rtl w:val="0"/>
              </w:rPr>
              <w:t xml:space="preserve">k=5</w:t>
            </w:r>
          </w:p>
        </w:tc>
      </w:tr>
    </w:tbl>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numPr>
          <w:ilvl w:val="0"/>
          <w:numId w:val="4"/>
        </w:numPr>
        <w:ind w:left="1440" w:hanging="360"/>
        <w:contextualSpacing w:val="1"/>
        <w:rPr>
          <w:u w:val="none"/>
        </w:rPr>
      </w:pPr>
      <w:r w:rsidDel="00000000" w:rsidR="00000000" w:rsidRPr="00000000">
        <w:rPr>
          <w:rtl w:val="0"/>
        </w:rPr>
        <w:t xml:space="preserve">Now the network allow to cluster the groups of words, either from the cosine distance or by thresholding on the euclidian distance (e.g. after a linlog projection).</w:t>
      </w:r>
    </w:p>
    <w:p w:rsidR="00000000" w:rsidDel="00000000" w:rsidP="00000000" w:rsidRDefault="00000000" w:rsidRPr="00000000">
      <w:pPr>
        <w:contextualSpacing w:val="0"/>
      </w:pPr>
      <w:r w:rsidDel="00000000" w:rsidR="00000000" w:rsidRPr="00000000">
        <w:rPr>
          <w:rtl w:val="0"/>
        </w:rPr>
      </w:r>
    </w:p>
    <w:tbl>
      <w:tblPr>
        <w:tblStyle w:val="Table3"/>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828925" cy="2197100"/>
                  <wp:effectExtent b="0" l="0" r="0" t="0"/>
                  <wp:docPr id="6" name="image22.jpg"/>
                  <a:graphic>
                    <a:graphicData uri="http://schemas.openxmlformats.org/drawingml/2006/picture">
                      <pic:pic>
                        <pic:nvPicPr>
                          <pic:cNvPr id="0" name="image22.jpg"/>
                          <pic:cNvPicPr preferRelativeResize="0"/>
                        </pic:nvPicPr>
                        <pic:blipFill>
                          <a:blip r:embed="rId21"/>
                          <a:srcRect b="0" l="0" r="0" t="0"/>
                          <a:stretch>
                            <a:fillRect/>
                          </a:stretch>
                        </pic:blipFill>
                        <pic:spPr>
                          <a:xfrm>
                            <a:off x="0" y="0"/>
                            <a:ext cx="2828925" cy="2197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Linlog thresholding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2828925" cy="2197100"/>
                  <wp:effectExtent b="0" l="0" r="0" t="0"/>
                  <wp:docPr id="14" name="image35.jpg"/>
                  <a:graphic>
                    <a:graphicData uri="http://schemas.openxmlformats.org/drawingml/2006/picture">
                      <pic:pic>
                        <pic:nvPicPr>
                          <pic:cNvPr id="0" name="image35.jpg"/>
                          <pic:cNvPicPr preferRelativeResize="0"/>
                        </pic:nvPicPr>
                        <pic:blipFill>
                          <a:blip r:embed="rId22"/>
                          <a:srcRect b="0" l="0" r="0" t="0"/>
                          <a:stretch>
                            <a:fillRect/>
                          </a:stretch>
                        </pic:blipFill>
                        <pic:spPr>
                          <a:xfrm>
                            <a:off x="0" y="0"/>
                            <a:ext cx="2828925" cy="21971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t xml:space="preserve">Cosine distance clustering</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Finally individual neighborhood can be explored (here from reachable subgraphs with distance 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805363" cy="3965964"/>
            <wp:effectExtent b="0" l="0" r="0" t="0"/>
            <wp:docPr id="19" name="image40.jpg"/>
            <a:graphic>
              <a:graphicData uri="http://schemas.openxmlformats.org/drawingml/2006/picture">
                <pic:pic>
                  <pic:nvPicPr>
                    <pic:cNvPr id="0" name="image40.jpg"/>
                    <pic:cNvPicPr preferRelativeResize="0"/>
                  </pic:nvPicPr>
                  <pic:blipFill>
                    <a:blip r:embed="rId23"/>
                    <a:srcRect b="0" l="0" r="0" t="0"/>
                    <a:stretch>
                      <a:fillRect/>
                    </a:stretch>
                  </pic:blipFill>
                  <pic:spPr>
                    <a:xfrm>
                      <a:off x="0" y="0"/>
                      <a:ext cx="4805363" cy="396596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Query is “</w:t>
      </w:r>
      <w:r w:rsidDel="00000000" w:rsidR="00000000" w:rsidRPr="00000000">
        <w:rPr>
          <w:rFonts w:ascii="Courier New" w:cs="Courier New" w:eastAsia="Courier New" w:hAnsi="Courier New"/>
          <w:rtl w:val="0"/>
        </w:rPr>
        <w:t xml:space="preserve">alberto</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264389" cy="3519488"/>
            <wp:effectExtent b="0" l="0" r="0" t="0"/>
            <wp:docPr id="8" name="image25.jpg"/>
            <a:graphic>
              <a:graphicData uri="http://schemas.openxmlformats.org/drawingml/2006/picture">
                <pic:pic>
                  <pic:nvPicPr>
                    <pic:cNvPr id="0" name="image25.jpg"/>
                    <pic:cNvPicPr preferRelativeResize="0"/>
                  </pic:nvPicPr>
                  <pic:blipFill>
                    <a:blip r:embed="rId24"/>
                    <a:srcRect b="0" l="0" r="0" t="0"/>
                    <a:stretch>
                      <a:fillRect/>
                    </a:stretch>
                  </pic:blipFill>
                  <pic:spPr>
                    <a:xfrm>
                      <a:off x="0" y="0"/>
                      <a:ext cx="4264389" cy="3519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Query is “</w:t>
      </w:r>
      <w:r w:rsidDel="00000000" w:rsidR="00000000" w:rsidRPr="00000000">
        <w:rPr>
          <w:rFonts w:ascii="Courier New" w:cs="Courier New" w:eastAsia="Courier New" w:hAnsi="Courier New"/>
          <w:rtl w:val="0"/>
        </w:rPr>
        <w:t xml:space="preserve">noemi</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033838" cy="3334090"/>
            <wp:effectExtent b="0" l="0" r="0" t="0"/>
            <wp:docPr id="9" name="image26.jpg"/>
            <a:graphic>
              <a:graphicData uri="http://schemas.openxmlformats.org/drawingml/2006/picture">
                <pic:pic>
                  <pic:nvPicPr>
                    <pic:cNvPr id="0" name="image26.jpg"/>
                    <pic:cNvPicPr preferRelativeResize="0"/>
                  </pic:nvPicPr>
                  <pic:blipFill>
                    <a:blip r:embed="rId25"/>
                    <a:srcRect b="0" l="0" r="0" t="0"/>
                    <a:stretch>
                      <a:fillRect/>
                    </a:stretch>
                  </pic:blipFill>
                  <pic:spPr>
                    <a:xfrm>
                      <a:off x="0" y="0"/>
                      <a:ext cx="4033838" cy="333409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Query is “</w:t>
      </w:r>
      <w:r w:rsidDel="00000000" w:rsidR="00000000" w:rsidRPr="00000000">
        <w:rPr>
          <w:rFonts w:ascii="Courier New" w:cs="Courier New" w:eastAsia="Courier New" w:hAnsi="Courier New"/>
          <w:rtl w:val="0"/>
        </w:rPr>
        <w:t xml:space="preserve">opencare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drawing>
          <wp:inline distB="114300" distT="114300" distL="114300" distR="114300">
            <wp:extent cx="4033569" cy="3328988"/>
            <wp:effectExtent b="0" l="0" r="0" t="0"/>
            <wp:docPr id="21" name="image42.jpg"/>
            <a:graphic>
              <a:graphicData uri="http://schemas.openxmlformats.org/drawingml/2006/picture">
                <pic:pic>
                  <pic:nvPicPr>
                    <pic:cNvPr id="0" name="image42.jpg"/>
                    <pic:cNvPicPr preferRelativeResize="0"/>
                  </pic:nvPicPr>
                  <pic:blipFill>
                    <a:blip r:embed="rId26"/>
                    <a:srcRect b="0" l="0" r="0" t="0"/>
                    <a:stretch>
                      <a:fillRect/>
                    </a:stretch>
                  </pic:blipFill>
                  <pic:spPr>
                    <a:xfrm>
                      <a:off x="0" y="0"/>
                      <a:ext cx="4033569" cy="33289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Query is “</w:t>
      </w:r>
      <w:r w:rsidDel="00000000" w:rsidR="00000000" w:rsidRPr="00000000">
        <w:rPr>
          <w:rFonts w:ascii="Courier New" w:cs="Courier New" w:eastAsia="Courier New" w:hAnsi="Courier New"/>
          <w:rtl w:val="0"/>
        </w:rPr>
        <w:t xml:space="preserve">community</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271963" cy="3526233"/>
            <wp:effectExtent b="0" l="0" r="0" t="0"/>
            <wp:docPr id="12" name="image32.jpg"/>
            <a:graphic>
              <a:graphicData uri="http://schemas.openxmlformats.org/drawingml/2006/picture">
                <pic:pic>
                  <pic:nvPicPr>
                    <pic:cNvPr id="0" name="image32.jpg"/>
                    <pic:cNvPicPr preferRelativeResize="0"/>
                  </pic:nvPicPr>
                  <pic:blipFill>
                    <a:blip r:embed="rId27"/>
                    <a:srcRect b="0" l="0" r="0" t="0"/>
                    <a:stretch>
                      <a:fillRect/>
                    </a:stretch>
                  </pic:blipFill>
                  <pic:spPr>
                    <a:xfrm>
                      <a:off x="0" y="0"/>
                      <a:ext cx="4271963" cy="35262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Query is “</w:t>
      </w:r>
      <w:r w:rsidDel="00000000" w:rsidR="00000000" w:rsidRPr="00000000">
        <w:rPr>
          <w:rFonts w:ascii="Courier New" w:cs="Courier New" w:eastAsia="Courier New" w:hAnsi="Courier New"/>
          <w:rtl w:val="0"/>
        </w:rPr>
        <w:t xml:space="preserve">health</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4052888" cy="3352012"/>
            <wp:effectExtent b="0" l="0" r="0" t="0"/>
            <wp:docPr id="16" name="image37.jpg"/>
            <a:graphic>
              <a:graphicData uri="http://schemas.openxmlformats.org/drawingml/2006/picture">
                <pic:pic>
                  <pic:nvPicPr>
                    <pic:cNvPr id="0" name="image37.jpg"/>
                    <pic:cNvPicPr preferRelativeResize="0"/>
                  </pic:nvPicPr>
                  <pic:blipFill>
                    <a:blip r:embed="rId28"/>
                    <a:srcRect b="0" l="0" r="0" t="0"/>
                    <a:stretch>
                      <a:fillRect/>
                    </a:stretch>
                  </pic:blipFill>
                  <pic:spPr>
                    <a:xfrm>
                      <a:off x="0" y="0"/>
                      <a:ext cx="4052888" cy="335201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Query is “</w:t>
      </w:r>
      <w:r w:rsidDel="00000000" w:rsidR="00000000" w:rsidRPr="00000000">
        <w:rPr>
          <w:rFonts w:ascii="Courier New" w:cs="Courier New" w:eastAsia="Courier New" w:hAnsi="Courier New"/>
          <w:rtl w:val="0"/>
        </w:rPr>
        <w:t xml:space="preserve">trauma</w:t>
      </w:r>
      <w:r w:rsidDel="00000000" w:rsidR="00000000" w:rsidRPr="00000000">
        <w:rPr>
          <w:rtl w:val="0"/>
        </w:rPr>
        <w:t xml:space="preserve">”</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13.jpg"/><Relationship Id="rId22" Type="http://schemas.openxmlformats.org/officeDocument/2006/relationships/image" Target="media/image35.jpg"/><Relationship Id="rId21" Type="http://schemas.openxmlformats.org/officeDocument/2006/relationships/image" Target="media/image22.jpg"/><Relationship Id="rId24" Type="http://schemas.openxmlformats.org/officeDocument/2006/relationships/image" Target="media/image25.jpg"/><Relationship Id="rId23" Type="http://schemas.openxmlformats.org/officeDocument/2006/relationships/image" Target="media/image40.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41.png"/><Relationship Id="rId26" Type="http://schemas.openxmlformats.org/officeDocument/2006/relationships/image" Target="media/image42.jpg"/><Relationship Id="rId25" Type="http://schemas.openxmlformats.org/officeDocument/2006/relationships/image" Target="media/image26.jpg"/><Relationship Id="rId28" Type="http://schemas.openxmlformats.org/officeDocument/2006/relationships/image" Target="media/image37.jpg"/><Relationship Id="rId27" Type="http://schemas.openxmlformats.org/officeDocument/2006/relationships/image" Target="media/image32.jpg"/><Relationship Id="rId5" Type="http://schemas.openxmlformats.org/officeDocument/2006/relationships/hyperlink" Target="https://code.google.com/p/word2vec/" TargetMode="External"/><Relationship Id="rId6" Type="http://schemas.openxmlformats.org/officeDocument/2006/relationships/hyperlink" Target="https://github.com/renoust/opencare-data-documentation/word2vec/" TargetMode="External"/><Relationship Id="rId7" Type="http://schemas.openxmlformats.org/officeDocument/2006/relationships/image" Target="media/image24.png"/><Relationship Id="rId8" Type="http://schemas.openxmlformats.org/officeDocument/2006/relationships/image" Target="media/image20.png"/><Relationship Id="rId11" Type="http://schemas.openxmlformats.org/officeDocument/2006/relationships/image" Target="media/image36.png"/><Relationship Id="rId10" Type="http://schemas.openxmlformats.org/officeDocument/2006/relationships/image" Target="media/image34.png"/><Relationship Id="rId13" Type="http://schemas.openxmlformats.org/officeDocument/2006/relationships/image" Target="media/image39.jpg"/><Relationship Id="rId12" Type="http://schemas.openxmlformats.org/officeDocument/2006/relationships/image" Target="media/image30.png"/><Relationship Id="rId15" Type="http://schemas.openxmlformats.org/officeDocument/2006/relationships/image" Target="media/image43.jpg"/><Relationship Id="rId14" Type="http://schemas.openxmlformats.org/officeDocument/2006/relationships/image" Target="media/image10.jpg"/><Relationship Id="rId17" Type="http://schemas.openxmlformats.org/officeDocument/2006/relationships/image" Target="media/image21.jpg"/><Relationship Id="rId16" Type="http://schemas.openxmlformats.org/officeDocument/2006/relationships/image" Target="media/image38.jpg"/><Relationship Id="rId19" Type="http://schemas.openxmlformats.org/officeDocument/2006/relationships/image" Target="media/image27.jpg"/><Relationship Id="rId18" Type="http://schemas.openxmlformats.org/officeDocument/2006/relationships/image" Target="media/image11.jpg"/></Relationships>
</file>